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Классный час.</w:t>
      </w:r>
    </w:p>
    <w:p w:rsid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Тема: Великая Отечественная война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b/>
          <w:bCs/>
          <w:sz w:val="24"/>
          <w:szCs w:val="24"/>
        </w:rPr>
        <w:t>Цели:</w:t>
      </w:r>
      <w:r w:rsidRPr="00DE6E4C">
        <w:rPr>
          <w:rFonts w:ascii="Times New Roman" w:eastAsia="Times New Roman" w:hAnsi="Times New Roman" w:cs="Times New Roman"/>
          <w:sz w:val="24"/>
          <w:szCs w:val="24"/>
        </w:rPr>
        <w:t xml:space="preserve"> способствовать воспитанию патриотических чувств у учащихся, развитие устной речи, воспитание любви к поэзии,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Оборудование: слайды, газета, выставка книг, музыкальные композиции, выставка музейных экспонатов.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b/>
          <w:bCs/>
          <w:sz w:val="24"/>
          <w:szCs w:val="24"/>
        </w:rPr>
        <w:t>Ход мероприятия: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Вед.</w:t>
      </w: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>:В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>от уже несколько поколений мало знает о тяготах войны. Наверное, это и хорошо. Но мы должны помнить о том, какой ценой нам достался мир, счастливое детство. Помнить -  это хранить память.  Память бессрочна. В веках осталась и по сей день живёт добрая память о русском воине, о его ратном подвиге во имя Отчизны. 65 лет отделяют нас от войны, как это далеко и как это близко… Память…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Я предлагаю вам отправиться в экспедицию, в своеобразную поисковую экспедицию «Тропой памяти»</w:t>
      </w: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>,(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>слайд №1) и найти ответ на вопрос: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-Как и в чем сохраняется память о войне, о подвиге, о победе</w:t>
      </w: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>?(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>слайд №2)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  -Что возьмем с собой в экспедицию. Итак, надели рюкзаки и в путь…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II.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Вед</w:t>
      </w: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>:В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>нимание! Мы вступаем на первую тропу: «Священной тропой войны…»(слайд №3)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Вспомним хронику военных лет (Тихо звучит музыка из песни «Священная война»)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Назовите основные сражения Великой Отечественной войны</w:t>
      </w: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>.(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>о них нам подробно рассказывал на экскурсиях работник музея Осянин В.А.)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ОТВЕТЫ: (слайд №4)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Битва под Москвой – декабрь 1941г.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Сталинградская битва – зима 1942-43 гг.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Разрыв блокады Ленинграда – января 1943г.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Курская битва – август 1943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Битва за Берлин – апрель-май 1945г.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Посмотрите на следующий слайд(№5).Вот какими были наши потери, вот какой ценой нам досталась Победа.</w:t>
      </w:r>
    </w:p>
    <w:tbl>
      <w:tblPr>
        <w:tblW w:w="711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550"/>
        <w:gridCol w:w="1560"/>
      </w:tblGrid>
      <w:tr w:rsidR="00DE6E4C" w:rsidRPr="00DE6E4C" w:rsidTr="00DE6E4C">
        <w:trPr>
          <w:tblCellSpacing w:w="0" w:type="dxa"/>
        </w:trPr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6E4C" w:rsidRPr="00DE6E4C" w:rsidRDefault="00DE6E4C" w:rsidP="00DE6E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E4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погибших в войне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6E4C" w:rsidRPr="00DE6E4C" w:rsidRDefault="00DE6E4C" w:rsidP="00DE6E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E4C">
              <w:rPr>
                <w:rFonts w:ascii="Times New Roman" w:eastAsia="Times New Roman" w:hAnsi="Times New Roman" w:cs="Times New Roman"/>
                <w:sz w:val="24"/>
                <w:szCs w:val="24"/>
              </w:rPr>
              <w:t>26 600 000</w:t>
            </w:r>
          </w:p>
        </w:tc>
      </w:tr>
      <w:tr w:rsidR="00DE6E4C" w:rsidRPr="00DE6E4C" w:rsidTr="00DE6E4C">
        <w:trPr>
          <w:tblCellSpacing w:w="0" w:type="dxa"/>
        </w:trPr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6E4C" w:rsidRPr="00DE6E4C" w:rsidRDefault="00DE6E4C" w:rsidP="00DE6E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E4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погибших бойцов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6E4C" w:rsidRPr="00DE6E4C" w:rsidRDefault="00DE6E4C" w:rsidP="00DE6E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E4C">
              <w:rPr>
                <w:rFonts w:ascii="Times New Roman" w:eastAsia="Times New Roman" w:hAnsi="Times New Roman" w:cs="Times New Roman"/>
                <w:sz w:val="24"/>
                <w:szCs w:val="24"/>
              </w:rPr>
              <w:t>12 000 000</w:t>
            </w:r>
          </w:p>
        </w:tc>
      </w:tr>
      <w:tr w:rsidR="00DE6E4C" w:rsidRPr="00DE6E4C" w:rsidTr="00DE6E4C">
        <w:trPr>
          <w:tblCellSpacing w:w="0" w:type="dxa"/>
        </w:trPr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6E4C" w:rsidRPr="00DE6E4C" w:rsidRDefault="00DE6E4C" w:rsidP="00DE6E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E4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ушедших на фронт из РТ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6E4C" w:rsidRPr="00DE6E4C" w:rsidRDefault="00DE6E4C" w:rsidP="00DE6E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E4C">
              <w:rPr>
                <w:rFonts w:ascii="Times New Roman" w:eastAsia="Times New Roman" w:hAnsi="Times New Roman" w:cs="Times New Roman"/>
                <w:sz w:val="24"/>
                <w:szCs w:val="24"/>
              </w:rPr>
              <w:t>700 000</w:t>
            </w:r>
          </w:p>
        </w:tc>
      </w:tr>
      <w:tr w:rsidR="00DE6E4C" w:rsidRPr="00DE6E4C" w:rsidTr="00DE6E4C">
        <w:trPr>
          <w:tblCellSpacing w:w="0" w:type="dxa"/>
        </w:trPr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6E4C" w:rsidRPr="00DE6E4C" w:rsidRDefault="00DE6E4C" w:rsidP="00DE6E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E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Число погибших из РТ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6E4C" w:rsidRPr="00DE6E4C" w:rsidRDefault="00DE6E4C" w:rsidP="00DE6E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E4C">
              <w:rPr>
                <w:rFonts w:ascii="Times New Roman" w:eastAsia="Times New Roman" w:hAnsi="Times New Roman" w:cs="Times New Roman"/>
                <w:sz w:val="24"/>
                <w:szCs w:val="24"/>
              </w:rPr>
              <w:t>350 000</w:t>
            </w:r>
          </w:p>
        </w:tc>
      </w:tr>
      <w:tr w:rsidR="00DE6E4C" w:rsidRPr="00DE6E4C" w:rsidTr="00DE6E4C">
        <w:trPr>
          <w:tblCellSpacing w:w="0" w:type="dxa"/>
        </w:trPr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6E4C" w:rsidRPr="00DE6E4C" w:rsidRDefault="00DE6E4C" w:rsidP="00DE6E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E4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ушедших на фронт из нашего района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6E4C" w:rsidRPr="00DE6E4C" w:rsidRDefault="00DE6E4C" w:rsidP="00DE6E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E4C">
              <w:rPr>
                <w:rFonts w:ascii="Times New Roman" w:eastAsia="Times New Roman" w:hAnsi="Times New Roman" w:cs="Times New Roman"/>
                <w:sz w:val="24"/>
                <w:szCs w:val="24"/>
              </w:rPr>
              <w:t>12 600</w:t>
            </w:r>
          </w:p>
        </w:tc>
      </w:tr>
      <w:tr w:rsidR="00DE6E4C" w:rsidRPr="00DE6E4C" w:rsidTr="00DE6E4C">
        <w:trPr>
          <w:tblCellSpacing w:w="0" w:type="dxa"/>
        </w:trPr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6E4C" w:rsidRPr="00DE6E4C" w:rsidRDefault="00DE6E4C" w:rsidP="00DE6E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E4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погибших из нашего района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6E4C" w:rsidRPr="00DE6E4C" w:rsidRDefault="00DE6E4C" w:rsidP="00DE6E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E4C">
              <w:rPr>
                <w:rFonts w:ascii="Times New Roman" w:eastAsia="Times New Roman" w:hAnsi="Times New Roman" w:cs="Times New Roman"/>
                <w:sz w:val="24"/>
                <w:szCs w:val="24"/>
              </w:rPr>
              <w:t>6 000</w:t>
            </w:r>
          </w:p>
        </w:tc>
      </w:tr>
    </w:tbl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-Как и в чем сохраняется память о войне, о подвиге, о победе</w:t>
      </w: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>?(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>слайд №2) 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(из знаний исторических событий)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III.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Вед</w:t>
      </w: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>:А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 xml:space="preserve"> сейчас мы идем тропою «Славных имен». (слайд №6)Ведь победа всей страны складывалась из подвигов(больших и маленьких) отдельных людей.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Представьте</w:t>
      </w: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>что мы на привале и вот к нам подходят солдаты, послушайте что они расскажут о себе. (Тихо звучит музыка из песни «Журавли»)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>(Ученики рассказывают о судьбе героев СССР: о летчике Девятаеве М.П., о Михайловой Е.И., о Топуновой Л.А., о наших земляках Халеве В.Д. и Абдулле Баттале, начиная свой рассказ словами: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 xml:space="preserve"> «Я Абдулла Баттал…»</w:t>
      </w: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>)(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>слайды №7-11)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В честь одного из этих героев в нашем поселке названа улица – ул. Халева. На ней проживает один из учеников нашего класса.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  -Как и в чем сохраняется память о войне, о подвиге, о победе</w:t>
      </w: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>?(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>слайд №2) 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(в знании имен и подвигов героев, в увековечивании памяти в названиях улиц, в работе по благоустройству памятников)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Вед: Память сердца</w:t>
      </w: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>… Э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>то мужество наших земляков, которые отдали свои жизни за Родину, не думая о том, что они совершают подвиг. Они шли на это потому, что так нужно было. Нужно было выстоять и победить.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IV.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Вед: Предлагаю свернуть на тропу «Семейной памяти»</w:t>
      </w: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>.(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 xml:space="preserve">слайд №12) А вы, ребята, знаете, кто из членов вашей семьи  принимал участие в войне? У кого </w:t>
      </w: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>близкие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 xml:space="preserve"> вернулись? А у кого остались на полях сражений? Действительно, почти все семьи </w:t>
      </w: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>коснулось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 xml:space="preserve"> это горе. И вот здесь, на этой тропе, некоторые из вас нашли капсулы со сведениями </w:t>
      </w: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 xml:space="preserve"> близких. Поделитесь с нами своими рассказами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(Несколько учеников 4-5 рассказывают о прадедах)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Вед: Вы знаете, что в нашей школе прошел конкурс слайдов «Вклад моей семьи в Победу». Предлагаю вам посмотреть эти презентации и передаю слово самим ребятам-призерам конкурс</w:t>
      </w: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>демонстрация слайдов и рассказ учеников) (Тихо звучит музыка из песни «Журавли»)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 -Как и в чем сохраняется память о войне, о подвиге, о победе</w:t>
      </w: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>?(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>слайд №2) 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(из бережного сохранения семейного архива и рассказов из поколения в поколения)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V.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lastRenderedPageBreak/>
        <w:t>Вед:1)А теперь пройдём по тропе «Кино и фото летописи» (слайд №13)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Вспомните фильмы о войне.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Какое впечатление они произвели на вас? Какой понравился больше всего? Послушайте отзывы о нем.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(2 ученика читают свои отзывы о фильме «А зори здесь тихие…»</w:t>
      </w: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>)(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>Слайд №14)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Вед:2) О войне, о  героических событиях, о подвигах наших солдат мы вспоминаем в светлый и радостный праздник – День Победы.  А каким этот день был для вас в этом году? Как мы к нему готовились?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(Ученики делятся своими впечатлениями об участии в игре «Зарница» и в параде)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Посмотрите, ребята, как это было. (Показ фотографий) (Звучит «День Победы»)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Хочу поблагодарить вас за активное участие во всех школьных конкурсах, посвящённых этому празднику. Во всех мы стали призёрами!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 Как и в чем сохраняется память о войне, о подвиге, о победе? (слайд №2)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(в кинофильмах, в нашем непосредственном участии в праздновании и т.п.)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VI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Вед: Мы вступаем на самую интересную тропу – поэтическую</w:t>
      </w: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>.(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>слайд №15) Память о войне сохраняется в стихах, причём не только поэтов-фронтовиков, о которых вы создали газету, но и в стихотворениях молодых современных поэтов, в стихотворениях ваших одноклассников.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(Ученики читают стихи Джалиля, Твардовского и своего собственного сочинения</w:t>
      </w: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>)(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>слайды№16-18)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Что остаётся в сердце после этих строчек?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Как и в чем сохраняется память о войне, о подвиге, о победе? (слайд №2)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(в стихотворениях, в песнях)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VII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Вед: Сегодня с нами в экспедицию отправилась наша гостья, выпускница нашей школы, депутат Госсовета РТ  Липужина Валентина Николаевна. Предоставим ей слово.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VIII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Вед: Ни одно наше  воображаемое путешествие, экспедиция, заочная экскурсия не проходят без участия библиотекаря школы. Она познакомит вас с литературой о Великой Отечественной войне.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IX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lastRenderedPageBreak/>
        <w:t>Вед: Вот и закончилась наша экспедиция. С какими находками мы  с вами возвращаемся  из неё</w:t>
      </w:r>
      <w:proofErr w:type="gramStart"/>
      <w:r w:rsidRPr="00DE6E4C">
        <w:rPr>
          <w:rFonts w:ascii="Times New Roman" w:eastAsia="Times New Roman" w:hAnsi="Times New Roman" w:cs="Times New Roman"/>
          <w:sz w:val="24"/>
          <w:szCs w:val="24"/>
        </w:rPr>
        <w:t>?(</w:t>
      </w:r>
      <w:proofErr w:type="gramEnd"/>
      <w:r w:rsidRPr="00DE6E4C">
        <w:rPr>
          <w:rFonts w:ascii="Times New Roman" w:eastAsia="Times New Roman" w:hAnsi="Times New Roman" w:cs="Times New Roman"/>
          <w:sz w:val="24"/>
          <w:szCs w:val="24"/>
        </w:rPr>
        <w:t>Ответы) Мы привезли с собой из экспедиции замечательные экспонаты. Можно создать свой музей памяти, нашей с вами памяти.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Память – это преодоление времени, преодоление смерти. В этом величайшее нравственное значение памяти. Память нужна не только тем, кто выстоял и пережил, нужнее  всего она нам, чтобы мы знали цену жизни, дорожили ею.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Хочу напомнить, что следующее занятие пройдёт в краеведческом музее, где о своей экспедиции расскажет руководитель военно-патриотического клуба «Звезда» Осянин В.А. Это будет  последнее занятие в этом учебном году.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X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Возвращаясь из похода, из экспедиции принято петь песни.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Предлагаю вам исполнить нашу конкурсную песню «День Победы»</w:t>
      </w:r>
    </w:p>
    <w:p w:rsidR="00DE6E4C" w:rsidRPr="00DE6E4C" w:rsidRDefault="00DE6E4C" w:rsidP="00DE6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4C">
        <w:rPr>
          <w:rFonts w:ascii="Times New Roman" w:eastAsia="Times New Roman" w:hAnsi="Times New Roman" w:cs="Times New Roman"/>
          <w:sz w:val="24"/>
          <w:szCs w:val="24"/>
        </w:rPr>
        <w:t>(Класс исполняет песню «День Победы»)</w:t>
      </w:r>
    </w:p>
    <w:p w:rsidR="00000000" w:rsidRPr="00DE6E4C" w:rsidRDefault="00DE6E4C">
      <w:pPr>
        <w:rPr>
          <w:rFonts w:ascii="Times New Roman" w:hAnsi="Times New Roman" w:cs="Times New Roman"/>
          <w:sz w:val="24"/>
          <w:szCs w:val="24"/>
        </w:rPr>
      </w:pPr>
    </w:p>
    <w:sectPr w:rsidR="00000000" w:rsidRPr="00DE6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6E4C"/>
    <w:rsid w:val="00DE6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6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E6E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8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933</Words>
  <Characters>5320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FYA</dc:creator>
  <cp:keywords/>
  <dc:description/>
  <cp:lastModifiedBy>FYA</cp:lastModifiedBy>
  <cp:revision>2</cp:revision>
  <dcterms:created xsi:type="dcterms:W3CDTF">2015-03-03T19:33:00Z</dcterms:created>
  <dcterms:modified xsi:type="dcterms:W3CDTF">2015-03-03T19:34:00Z</dcterms:modified>
</cp:coreProperties>
</file>